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82" w:rsidRDefault="00301CC9">
      <w:r>
        <w:t xml:space="preserve">Michelle </w:t>
      </w:r>
      <w:proofErr w:type="spellStart"/>
      <w:r>
        <w:t>Facterman</w:t>
      </w:r>
      <w:proofErr w:type="spellEnd"/>
    </w:p>
    <w:p w:rsidR="001F33AF" w:rsidRDefault="00A00F70">
      <w:r>
        <w:t>Michelle’s</w:t>
      </w:r>
      <w:r w:rsidR="00301CC9">
        <w:t xml:space="preserve"> passion for real estate began when I bought my first home in 1996 in Greenbrier, Tennessee</w:t>
      </w:r>
      <w:r>
        <w:t>.  She</w:t>
      </w:r>
      <w:r w:rsidR="00301CC9">
        <w:t xml:space="preserve"> became licensed in </w:t>
      </w:r>
      <w:r w:rsidR="001F33AF">
        <w:t xml:space="preserve">January of </w:t>
      </w:r>
      <w:r>
        <w:t>1997 where she began her</w:t>
      </w:r>
      <w:r w:rsidR="00301CC9">
        <w:t xml:space="preserve"> real estate career in Tennessee. </w:t>
      </w:r>
      <w:r>
        <w:t>Michelle is</w:t>
      </w:r>
      <w:r w:rsidR="00301CC9">
        <w:t xml:space="preserve"> currently active as a</w:t>
      </w:r>
      <w:r w:rsidR="00301CC9" w:rsidRPr="00301CC9">
        <w:t xml:space="preserve"> real estate broker in Colorado, Florida and Tennessee</w:t>
      </w:r>
      <w:r w:rsidR="00301CC9">
        <w:t xml:space="preserve">.  </w:t>
      </w:r>
      <w:r>
        <w:t xml:space="preserve"> She has</w:t>
      </w:r>
      <w:r w:rsidR="00301CC9">
        <w:t xml:space="preserve"> obtained designations such as ABR – Accredited Buyers Representative, CDPE – Certified Distressed Property Expert, CRS – Certified Residential Specialist, GRI – Graduate of the Realtors Institute through r</w:t>
      </w:r>
      <w:r>
        <w:t>igorous hours of study.  Michelle has</w:t>
      </w:r>
      <w:r w:rsidR="00301CC9">
        <w:t xml:space="preserve"> also achieved many years as a multi-million dollar producer along with sales awards within</w:t>
      </w:r>
      <w:r>
        <w:t xml:space="preserve"> her</w:t>
      </w:r>
      <w:r w:rsidR="00301CC9">
        <w:t xml:space="preserve"> company, the county, and the state.</w:t>
      </w:r>
      <w:r>
        <w:t xml:space="preserve">  During Michelle’s</w:t>
      </w:r>
      <w:r w:rsidR="00301CC9">
        <w:t xml:space="preserve"> career </w:t>
      </w:r>
      <w:r>
        <w:t>she has</w:t>
      </w:r>
      <w:r w:rsidR="001F33AF">
        <w:t xml:space="preserve"> also managed an office for</w:t>
      </w:r>
      <w:r>
        <w:t xml:space="preserve"> 5 years where she</w:t>
      </w:r>
      <w:r w:rsidR="001F33AF">
        <w:t xml:space="preserve"> educated, trained and guided agents on a daily basis. Some of whom have gone on to open up their own offices in the Middle Tennessee area. </w:t>
      </w:r>
    </w:p>
    <w:p w:rsidR="00301CC9" w:rsidRDefault="00A00F70">
      <w:r>
        <w:t>Michelle is</w:t>
      </w:r>
      <w:r w:rsidR="001F33AF">
        <w:t xml:space="preserve"> involved in Commercial, Residential, Farms, Equestrian Property and Lan</w:t>
      </w:r>
      <w:r>
        <w:t>d sales.  If it is real estate she</w:t>
      </w:r>
      <w:bookmarkStart w:id="0" w:name="_GoBack"/>
      <w:bookmarkEnd w:id="0"/>
      <w:r w:rsidR="001F33AF">
        <w:t xml:space="preserve"> will sell it!!</w:t>
      </w:r>
      <w:r w:rsidR="00301CC9">
        <w:t xml:space="preserve">   </w:t>
      </w:r>
    </w:p>
    <w:sectPr w:rsidR="00301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C9"/>
    <w:rsid w:val="00131282"/>
    <w:rsid w:val="001F33AF"/>
    <w:rsid w:val="00301CC9"/>
    <w:rsid w:val="00A0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3</cp:revision>
  <dcterms:created xsi:type="dcterms:W3CDTF">2015-11-06T20:50:00Z</dcterms:created>
  <dcterms:modified xsi:type="dcterms:W3CDTF">2015-11-06T21:26:00Z</dcterms:modified>
</cp:coreProperties>
</file>